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49" w:rsidRPr="00056A49" w:rsidRDefault="00056A49" w:rsidP="00056A49">
      <w:pPr>
        <w:shd w:val="clear" w:color="auto" w:fill="FFFFFF"/>
        <w:spacing w:after="975" w:line="240" w:lineRule="auto"/>
        <w:jc w:val="center"/>
        <w:outlineLvl w:val="1"/>
        <w:rPr>
          <w:rFonts w:ascii="Arial" w:eastAsia="Times New Roman" w:hAnsi="Arial" w:cs="Arial"/>
          <w:caps/>
          <w:color w:val="000000"/>
          <w:spacing w:val="-15"/>
          <w:sz w:val="45"/>
          <w:szCs w:val="45"/>
          <w:lang w:eastAsia="ru-RU"/>
        </w:rPr>
      </w:pPr>
      <w:r w:rsidRPr="00056A49">
        <w:rPr>
          <w:rFonts w:ascii="Arial" w:eastAsia="Times New Roman" w:hAnsi="Arial" w:cs="Arial"/>
          <w:caps/>
          <w:color w:val="000000"/>
          <w:spacing w:val="-15"/>
          <w:sz w:val="45"/>
          <w:szCs w:val="45"/>
          <w:lang w:eastAsia="ru-RU"/>
        </w:rPr>
        <w:t>ДОГОВОР БЕЗВОЗМЕЗДНОГО ПОЛЬЗОВАНИЯ</w:t>
      </w:r>
    </w:p>
    <w:p w:rsidR="00056A49" w:rsidRPr="00056A49" w:rsidRDefault="00056A49" w:rsidP="00056A49">
      <w:pPr>
        <w:spacing w:after="0" w:line="240" w:lineRule="auto"/>
        <w:rPr>
          <w:rFonts w:eastAsia="Times New Roman"/>
          <w:sz w:val="24"/>
          <w:szCs w:val="24"/>
          <w:lang w:eastAsia="ru-RU"/>
        </w:rPr>
      </w:pPr>
      <w:r w:rsidRPr="00056A49">
        <w:rPr>
          <w:rFonts w:ascii="Arial" w:eastAsia="Times New Roman" w:hAnsi="Arial" w:cs="Arial"/>
          <w:b/>
          <w:bCs/>
          <w:color w:val="000000"/>
          <w:sz w:val="18"/>
          <w:szCs w:val="18"/>
          <w:shd w:val="clear" w:color="auto" w:fill="FFFFFF"/>
          <w:lang w:eastAsia="ru-RU"/>
        </w:rPr>
        <w:t>нежилым помещением</w:t>
      </w:r>
    </w:p>
    <w:p w:rsidR="00056A49" w:rsidRPr="00056A49" w:rsidRDefault="00056A49" w:rsidP="00056A49">
      <w:pPr>
        <w:shd w:val="clear" w:color="auto" w:fill="FFFFFF"/>
        <w:spacing w:line="240" w:lineRule="auto"/>
        <w:rPr>
          <w:rFonts w:ascii="Arial" w:eastAsia="Times New Roman" w:hAnsi="Arial" w:cs="Arial"/>
          <w:i/>
          <w:iCs/>
          <w:color w:val="000000"/>
          <w:sz w:val="18"/>
          <w:szCs w:val="18"/>
          <w:lang w:eastAsia="ru-RU"/>
        </w:rPr>
      </w:pPr>
      <w:r w:rsidRPr="00056A49">
        <w:rPr>
          <w:rFonts w:ascii="Arial" w:eastAsia="Times New Roman" w:hAnsi="Arial" w:cs="Arial"/>
          <w:i/>
          <w:iCs/>
          <w:color w:val="000000"/>
          <w:sz w:val="18"/>
          <w:szCs w:val="18"/>
          <w:lang w:eastAsia="ru-RU"/>
        </w:rPr>
        <w:t>г. </w:t>
      </w:r>
    </w:p>
    <w:p w:rsidR="00056A49" w:rsidRPr="00056A49" w:rsidRDefault="00056A49" w:rsidP="00056A49">
      <w:pPr>
        <w:shd w:val="clear" w:color="auto" w:fill="FFFFFF"/>
        <w:spacing w:after="0" w:line="240" w:lineRule="auto"/>
        <w:rPr>
          <w:rFonts w:ascii="Arial" w:eastAsia="Times New Roman" w:hAnsi="Arial" w:cs="Arial"/>
          <w:i/>
          <w:iCs/>
          <w:color w:val="000000"/>
          <w:sz w:val="18"/>
          <w:szCs w:val="18"/>
          <w:lang w:eastAsia="ru-RU"/>
        </w:rPr>
      </w:pPr>
      <w:r w:rsidRPr="00056A49">
        <w:rPr>
          <w:rFonts w:ascii="Arial" w:eastAsia="Times New Roman" w:hAnsi="Arial" w:cs="Arial"/>
          <w:i/>
          <w:iCs/>
          <w:color w:val="000000"/>
          <w:sz w:val="18"/>
          <w:szCs w:val="18"/>
          <w:lang w:eastAsia="ru-RU"/>
        </w:rPr>
        <w:t>«»  2017 г.</w:t>
      </w:r>
    </w:p>
    <w:p w:rsidR="00056A49" w:rsidRPr="00056A49" w:rsidRDefault="00056A49" w:rsidP="00056A49">
      <w:pPr>
        <w:spacing w:after="0" w:line="240" w:lineRule="auto"/>
        <w:rPr>
          <w:rFonts w:eastAsia="Times New Roman"/>
          <w:sz w:val="24"/>
          <w:szCs w:val="24"/>
          <w:lang w:eastAsia="ru-RU"/>
        </w:rPr>
      </w:pPr>
      <w:r w:rsidRPr="00056A49">
        <w:rPr>
          <w:rFonts w:ascii="Arial" w:eastAsia="Times New Roman" w:hAnsi="Arial" w:cs="Arial"/>
          <w:color w:val="000000"/>
          <w:sz w:val="21"/>
          <w:szCs w:val="21"/>
          <w:shd w:val="clear" w:color="auto" w:fill="FFFFFF"/>
          <w:lang w:eastAsia="ru-RU"/>
        </w:rPr>
        <w:t xml:space="preserve"> в </w:t>
      </w:r>
      <w:proofErr w:type="gramStart"/>
      <w:r w:rsidRPr="00056A49">
        <w:rPr>
          <w:rFonts w:ascii="Arial" w:eastAsia="Times New Roman" w:hAnsi="Arial" w:cs="Arial"/>
          <w:color w:val="000000"/>
          <w:sz w:val="21"/>
          <w:szCs w:val="21"/>
          <w:shd w:val="clear" w:color="auto" w:fill="FFFFFF"/>
          <w:lang w:eastAsia="ru-RU"/>
        </w:rPr>
        <w:t>лице ,</w:t>
      </w:r>
      <w:proofErr w:type="gramEnd"/>
      <w:r w:rsidRPr="00056A49">
        <w:rPr>
          <w:rFonts w:ascii="Arial" w:eastAsia="Times New Roman" w:hAnsi="Arial" w:cs="Arial"/>
          <w:color w:val="000000"/>
          <w:sz w:val="21"/>
          <w:szCs w:val="21"/>
          <w:shd w:val="clear" w:color="auto" w:fill="FFFFFF"/>
          <w:lang w:eastAsia="ru-RU"/>
        </w:rPr>
        <w:t xml:space="preserve"> действующего на основании , именуемый в дальнейшем «</w:t>
      </w:r>
      <w:r w:rsidRPr="00056A49">
        <w:rPr>
          <w:rFonts w:ascii="Arial" w:eastAsia="Times New Roman" w:hAnsi="Arial" w:cs="Arial"/>
          <w:b/>
          <w:bCs/>
          <w:color w:val="000000"/>
          <w:sz w:val="21"/>
          <w:szCs w:val="21"/>
          <w:shd w:val="clear" w:color="auto" w:fill="FFFFFF"/>
          <w:lang w:eastAsia="ru-RU"/>
        </w:rPr>
        <w:t>Ссудодатель</w:t>
      </w:r>
      <w:r w:rsidRPr="00056A49">
        <w:rPr>
          <w:rFonts w:ascii="Arial" w:eastAsia="Times New Roman" w:hAnsi="Arial" w:cs="Arial"/>
          <w:color w:val="000000"/>
          <w:sz w:val="21"/>
          <w:szCs w:val="21"/>
          <w:shd w:val="clear" w:color="auto" w:fill="FFFFFF"/>
          <w:lang w:eastAsia="ru-RU"/>
        </w:rPr>
        <w:t>», с одной стороны, и  в лице , действующего на основании , именуемый в дальнейшем «</w:t>
      </w:r>
      <w:r w:rsidRPr="00056A49">
        <w:rPr>
          <w:rFonts w:ascii="Arial" w:eastAsia="Times New Roman" w:hAnsi="Arial" w:cs="Arial"/>
          <w:b/>
          <w:bCs/>
          <w:color w:val="000000"/>
          <w:sz w:val="21"/>
          <w:szCs w:val="21"/>
          <w:shd w:val="clear" w:color="auto" w:fill="FFFFFF"/>
          <w:lang w:eastAsia="ru-RU"/>
        </w:rPr>
        <w:t>Ссудополучатель</w:t>
      </w:r>
      <w:r w:rsidRPr="00056A49">
        <w:rPr>
          <w:rFonts w:ascii="Arial" w:eastAsia="Times New Roman" w:hAnsi="Arial" w:cs="Arial"/>
          <w:color w:val="000000"/>
          <w:sz w:val="21"/>
          <w:szCs w:val="21"/>
          <w:shd w:val="clear" w:color="auto" w:fill="FFFFFF"/>
          <w:lang w:eastAsia="ru-RU"/>
        </w:rPr>
        <w:t>», с другой стороны, именуемые в дальнейшем «Стороны», заключили настоящий договор, в дальнейшем «</w:t>
      </w:r>
      <w:r w:rsidRPr="00056A49">
        <w:rPr>
          <w:rFonts w:ascii="Arial" w:eastAsia="Times New Roman" w:hAnsi="Arial" w:cs="Arial"/>
          <w:b/>
          <w:bCs/>
          <w:color w:val="000000"/>
          <w:sz w:val="21"/>
          <w:szCs w:val="21"/>
          <w:shd w:val="clear" w:color="auto" w:fill="FFFFFF"/>
          <w:lang w:eastAsia="ru-RU"/>
        </w:rPr>
        <w:t>Договор</w:t>
      </w:r>
      <w:r w:rsidRPr="00056A49">
        <w:rPr>
          <w:rFonts w:ascii="Arial" w:eastAsia="Times New Roman" w:hAnsi="Arial" w:cs="Arial"/>
          <w:color w:val="000000"/>
          <w:sz w:val="21"/>
          <w:szCs w:val="21"/>
          <w:shd w:val="clear" w:color="auto" w:fill="FFFFFF"/>
          <w:lang w:eastAsia="ru-RU"/>
        </w:rPr>
        <w:t>», о нижеследующем:</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1. ПРЕДМЕТ ДОГОВОРА</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 xml:space="preserve">1.1. По настоящему договору Ссудодатель обязуется передать в безвозмездное временное пользование Ссудополучателю нежилое помещение </w:t>
      </w:r>
      <w:proofErr w:type="gramStart"/>
      <w:r w:rsidRPr="00056A49">
        <w:rPr>
          <w:rFonts w:ascii="Arial" w:eastAsia="Times New Roman" w:hAnsi="Arial" w:cs="Arial"/>
          <w:color w:val="000000"/>
          <w:sz w:val="21"/>
          <w:szCs w:val="21"/>
          <w:lang w:eastAsia="ru-RU"/>
        </w:rPr>
        <w:t>площадью  кв.</w:t>
      </w:r>
      <w:proofErr w:type="gramEnd"/>
      <w:r w:rsidRPr="00056A49">
        <w:rPr>
          <w:rFonts w:ascii="Arial" w:eastAsia="Times New Roman" w:hAnsi="Arial" w:cs="Arial"/>
          <w:color w:val="000000"/>
          <w:sz w:val="21"/>
          <w:szCs w:val="21"/>
          <w:lang w:eastAsia="ru-RU"/>
        </w:rPr>
        <w:t xml:space="preserve"> м, расположенное в доме № по адресу: , именуемое в дальнейшем «помещение», для  в состоянии, пригодном для использования его по назначению. 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 xml:space="preserve">1.2. Указанное в п.1.1 настоящего договора помещение принадлежит Ссудодателю на праве собственности, что подтверждается свидетельством о праве собственности: </w:t>
      </w:r>
      <w:proofErr w:type="gramStart"/>
      <w:r w:rsidRPr="00056A49">
        <w:rPr>
          <w:rFonts w:ascii="Arial" w:eastAsia="Times New Roman" w:hAnsi="Arial" w:cs="Arial"/>
          <w:color w:val="000000"/>
          <w:sz w:val="21"/>
          <w:szCs w:val="21"/>
          <w:lang w:eastAsia="ru-RU"/>
        </w:rPr>
        <w:t>серия ,</w:t>
      </w:r>
      <w:proofErr w:type="gramEnd"/>
      <w:r w:rsidRPr="00056A49">
        <w:rPr>
          <w:rFonts w:ascii="Arial" w:eastAsia="Times New Roman" w:hAnsi="Arial" w:cs="Arial"/>
          <w:color w:val="000000"/>
          <w:sz w:val="21"/>
          <w:szCs w:val="21"/>
          <w:lang w:eastAsia="ru-RU"/>
        </w:rPr>
        <w:t xml:space="preserve"> №, выдано .</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1.4. Помещение предоставляется в безвозмездное пользование со всеми принадлежностями и относящимися к нему документами.</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2. ОБЯЗАННОСТИ СТОРОН</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2.1. </w:t>
      </w:r>
      <w:r w:rsidRPr="00056A49">
        <w:rPr>
          <w:rFonts w:ascii="Arial" w:eastAsia="Times New Roman" w:hAnsi="Arial" w:cs="Arial"/>
          <w:b/>
          <w:bCs/>
          <w:color w:val="000000"/>
          <w:sz w:val="21"/>
          <w:szCs w:val="21"/>
          <w:lang w:eastAsia="ru-RU"/>
        </w:rPr>
        <w:t>Ссудодатель обязуется</w:t>
      </w:r>
      <w:r w:rsidRPr="00056A49">
        <w:rPr>
          <w:rFonts w:ascii="Arial" w:eastAsia="Times New Roman" w:hAnsi="Arial" w:cs="Arial"/>
          <w:color w:val="000000"/>
          <w:sz w:val="21"/>
          <w:szCs w:val="21"/>
          <w:lang w:eastAsia="ru-RU"/>
        </w:rPr>
        <w:t>:</w:t>
      </w:r>
    </w:p>
    <w:p w:rsidR="00056A49" w:rsidRPr="00056A49" w:rsidRDefault="00056A49" w:rsidP="00056A49">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 xml:space="preserve">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w:t>
      </w:r>
      <w:proofErr w:type="gramStart"/>
      <w:r w:rsidRPr="00056A49">
        <w:rPr>
          <w:rFonts w:ascii="Arial" w:eastAsia="Times New Roman" w:hAnsi="Arial" w:cs="Arial"/>
          <w:color w:val="000000"/>
          <w:sz w:val="21"/>
          <w:szCs w:val="21"/>
          <w:lang w:eastAsia="ru-RU"/>
        </w:rPr>
        <w:t>течение  дней</w:t>
      </w:r>
      <w:proofErr w:type="gramEnd"/>
      <w:r w:rsidRPr="00056A49">
        <w:rPr>
          <w:rFonts w:ascii="Arial" w:eastAsia="Times New Roman" w:hAnsi="Arial" w:cs="Arial"/>
          <w:color w:val="000000"/>
          <w:sz w:val="21"/>
          <w:szCs w:val="21"/>
          <w:lang w:eastAsia="ru-RU"/>
        </w:rPr>
        <w:t xml:space="preserve"> после заключения договора;</w:t>
      </w:r>
    </w:p>
    <w:p w:rsidR="00056A49" w:rsidRPr="00056A49" w:rsidRDefault="00056A49" w:rsidP="00056A49">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оплачивать коммунальные услуги и при необходимости осуществлять ремонт помещения.</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lastRenderedPageBreak/>
        <w:t>2.2. </w:t>
      </w:r>
      <w:r w:rsidRPr="00056A49">
        <w:rPr>
          <w:rFonts w:ascii="Arial" w:eastAsia="Times New Roman" w:hAnsi="Arial" w:cs="Arial"/>
          <w:b/>
          <w:bCs/>
          <w:color w:val="000000"/>
          <w:sz w:val="21"/>
          <w:szCs w:val="21"/>
          <w:lang w:eastAsia="ru-RU"/>
        </w:rPr>
        <w:t>Ссудополучатель обязуется</w:t>
      </w:r>
      <w:r w:rsidRPr="00056A49">
        <w:rPr>
          <w:rFonts w:ascii="Arial" w:eastAsia="Times New Roman" w:hAnsi="Arial" w:cs="Arial"/>
          <w:color w:val="000000"/>
          <w:sz w:val="21"/>
          <w:szCs w:val="21"/>
          <w:lang w:eastAsia="ru-RU"/>
        </w:rPr>
        <w:t>:</w:t>
      </w:r>
    </w:p>
    <w:p w:rsidR="00056A49" w:rsidRPr="00056A49" w:rsidRDefault="00056A49" w:rsidP="00056A4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использовать помещение в соответствии с договором и его назначением;</w:t>
      </w:r>
    </w:p>
    <w:p w:rsidR="00056A49" w:rsidRPr="00056A49" w:rsidRDefault="00056A49" w:rsidP="00056A4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поддерживать помещение, полученное в безвозмездное пользование, в надлежащем состоянии.</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3. ОТВЕТСТВЕННОСТЬ СТОРОН</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4. РИСК СЛУЧАЙНОЙ ГИБЕЛИ ИЛИ СЛУЧАЙНОГО ПОВРЕЖДЕНИЯ ПОМЕЩЕНИЯ</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4.1. Риск случайной гибели или случайного повреждения передаваемого имущества несет Ссудодатель, за исключением случаев, указанных в п.4.2 настоящего договора.</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5. ОТКАЗ ОТ НАСТОЯЩЕГО ДОГОВОРА И ЕГО ДОСРОЧНОЕ РАСТОРЖЕНИЕ</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 xml:space="preserve">5.1. Каждая из сторон вправе во всякое время отказаться от настоящего договора, известив об этом другую сторону </w:t>
      </w:r>
      <w:proofErr w:type="gramStart"/>
      <w:r w:rsidRPr="00056A49">
        <w:rPr>
          <w:rFonts w:ascii="Arial" w:eastAsia="Times New Roman" w:hAnsi="Arial" w:cs="Arial"/>
          <w:color w:val="000000"/>
          <w:sz w:val="21"/>
          <w:szCs w:val="21"/>
          <w:lang w:eastAsia="ru-RU"/>
        </w:rPr>
        <w:t>за .</w:t>
      </w:r>
      <w:proofErr w:type="gramEnd"/>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5.2. Ссудодатель вправе потребовать досрочного расторжения настоящего договора в случаях, когда Ссудополучатель:</w:t>
      </w:r>
    </w:p>
    <w:p w:rsidR="00056A49" w:rsidRPr="00056A49" w:rsidRDefault="00056A49" w:rsidP="00056A49">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lastRenderedPageBreak/>
        <w:t>использует помещение не в соответствии с договором или его назначением;</w:t>
      </w:r>
    </w:p>
    <w:p w:rsidR="00056A49" w:rsidRPr="00056A49" w:rsidRDefault="00056A49" w:rsidP="00056A49">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не выполняет обязанностей по поддержанию помещения в надлежащем состоянии;</w:t>
      </w:r>
    </w:p>
    <w:p w:rsidR="00056A49" w:rsidRPr="00056A49" w:rsidRDefault="00056A49" w:rsidP="00056A49">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существенно ухудшает состояние помещения;</w:t>
      </w:r>
    </w:p>
    <w:p w:rsidR="00056A49" w:rsidRPr="00056A49" w:rsidRDefault="00056A49" w:rsidP="00056A49">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без согласия Ссудодателя передал помещение третьему лицу.</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5.3. Ссудополучатель вправе требовать досрочного расторжения настоящего договора:</w:t>
      </w:r>
    </w:p>
    <w:p w:rsidR="00056A49" w:rsidRPr="00056A49" w:rsidRDefault="00056A49" w:rsidP="00056A49">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056A49" w:rsidRPr="00056A49" w:rsidRDefault="00056A49" w:rsidP="00056A49">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если помещение, в силу обстоятельств, за которые он не отвечает, окажется в состоянии, не пригодном для использования;</w:t>
      </w:r>
    </w:p>
    <w:p w:rsidR="00056A49" w:rsidRPr="00056A49" w:rsidRDefault="00056A49" w:rsidP="00056A49">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если при заключении договора Ссудодатель не предупредил Ссудополучателя о правах третьих лиц на передаваемое помещение;</w:t>
      </w:r>
    </w:p>
    <w:p w:rsidR="00056A49" w:rsidRPr="00056A49" w:rsidRDefault="00056A49" w:rsidP="00056A49">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при неисполнении Ссудодателем обязанности передать помещение либо его принадлежности и относящиеся к нему документы.</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6. ИЗМЕНЕНИЕ СТОРОН В НАСТОЯЩЕМ ДОГОВОРЕ И ПРЕКРАЩЕНИЕ ЕГО ДЕЙСТВИЯ</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7. ФОРС-МАЖОР</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8. РАЗРЕШЕНИЕ СПОРОВ</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lastRenderedPageBreak/>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 xml:space="preserve">8.2. В случае </w:t>
      </w:r>
      <w:proofErr w:type="spellStart"/>
      <w:r w:rsidRPr="00056A49">
        <w:rPr>
          <w:rFonts w:ascii="Arial" w:eastAsia="Times New Roman" w:hAnsi="Arial" w:cs="Arial"/>
          <w:color w:val="000000"/>
          <w:sz w:val="21"/>
          <w:szCs w:val="21"/>
          <w:lang w:eastAsia="ru-RU"/>
        </w:rPr>
        <w:t>неурегулирования</w:t>
      </w:r>
      <w:proofErr w:type="spellEnd"/>
      <w:r w:rsidRPr="00056A49">
        <w:rPr>
          <w:rFonts w:ascii="Arial" w:eastAsia="Times New Roman" w:hAnsi="Arial" w:cs="Arial"/>
          <w:color w:val="000000"/>
          <w:sz w:val="21"/>
          <w:szCs w:val="21"/>
          <w:lang w:eastAsia="ru-RU"/>
        </w:rPr>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9. ЗАКЛЮЧИТЕЛЬНЫЕ ПОЛОЖЕНИЯ</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9.1. Во всем остальном, что не предусмотрено условиями настоящего договора, стороны руководствуются действующим законодательством.</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056A49" w:rsidRPr="00056A49" w:rsidRDefault="00056A49" w:rsidP="00056A49">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Приложение:</w:t>
      </w:r>
    </w:p>
    <w:p w:rsidR="00056A49" w:rsidRPr="00056A49" w:rsidRDefault="00056A49" w:rsidP="00056A49">
      <w:pPr>
        <w:numPr>
          <w:ilvl w:val="0"/>
          <w:numId w:val="5"/>
        </w:numPr>
        <w:shd w:val="clear" w:color="auto" w:fill="FFFFFF"/>
        <w:spacing w:before="100" w:beforeAutospacing="1" w:after="75"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План БТИ.</w:t>
      </w:r>
    </w:p>
    <w:p w:rsidR="00056A49" w:rsidRPr="00056A49" w:rsidRDefault="00056A49" w:rsidP="00056A49">
      <w:pPr>
        <w:numPr>
          <w:ilvl w:val="0"/>
          <w:numId w:val="5"/>
        </w:numPr>
        <w:shd w:val="clear" w:color="auto" w:fill="FFFFFF"/>
        <w:spacing w:before="100" w:beforeAutospacing="1" w:after="75"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Экспликация БТИ.</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10. ЮРИДИЧЕСКИЕ АДРЕСА И БАНКОВСКИЕ РЕКВИЗИТЫ СТОРОН</w:t>
      </w:r>
    </w:p>
    <w:p w:rsidR="00056A49" w:rsidRPr="00056A49" w:rsidRDefault="00056A49" w:rsidP="00056A49">
      <w:pPr>
        <w:shd w:val="clear" w:color="auto" w:fill="FFFFFF"/>
        <w:spacing w:after="0" w:line="240" w:lineRule="auto"/>
        <w:rPr>
          <w:rFonts w:ascii="Arial" w:eastAsia="Times New Roman" w:hAnsi="Arial" w:cs="Arial"/>
          <w:color w:val="000000"/>
          <w:sz w:val="21"/>
          <w:szCs w:val="21"/>
          <w:lang w:eastAsia="ru-RU"/>
        </w:rPr>
      </w:pPr>
      <w:proofErr w:type="spellStart"/>
      <w:r w:rsidRPr="00056A49">
        <w:rPr>
          <w:rFonts w:ascii="Arial" w:eastAsia="Times New Roman" w:hAnsi="Arial" w:cs="Arial"/>
          <w:b/>
          <w:bCs/>
          <w:color w:val="000000"/>
          <w:sz w:val="21"/>
          <w:szCs w:val="21"/>
          <w:lang w:eastAsia="ru-RU"/>
        </w:rPr>
        <w:t>Ссудодатель</w:t>
      </w:r>
      <w:r w:rsidRPr="00056A49">
        <w:rPr>
          <w:rFonts w:ascii="Arial" w:eastAsia="Times New Roman" w:hAnsi="Arial" w:cs="Arial"/>
          <w:color w:val="000000"/>
          <w:sz w:val="17"/>
          <w:szCs w:val="17"/>
          <w:lang w:eastAsia="ru-RU"/>
        </w:rPr>
        <w:t>Юр</w:t>
      </w:r>
      <w:proofErr w:type="spellEnd"/>
      <w:r w:rsidRPr="00056A49">
        <w:rPr>
          <w:rFonts w:ascii="Arial" w:eastAsia="Times New Roman" w:hAnsi="Arial" w:cs="Arial"/>
          <w:color w:val="000000"/>
          <w:sz w:val="17"/>
          <w:szCs w:val="17"/>
          <w:lang w:eastAsia="ru-RU"/>
        </w:rPr>
        <w:t xml:space="preserve">. </w:t>
      </w:r>
      <w:proofErr w:type="spellStart"/>
      <w:proofErr w:type="gramStart"/>
      <w:r w:rsidRPr="00056A49">
        <w:rPr>
          <w:rFonts w:ascii="Arial" w:eastAsia="Times New Roman" w:hAnsi="Arial" w:cs="Arial"/>
          <w:color w:val="000000"/>
          <w:sz w:val="17"/>
          <w:szCs w:val="17"/>
          <w:lang w:eastAsia="ru-RU"/>
        </w:rPr>
        <w:t>адрес:Почтовый</w:t>
      </w:r>
      <w:proofErr w:type="spellEnd"/>
      <w:proofErr w:type="gramEnd"/>
      <w:r w:rsidRPr="00056A49">
        <w:rPr>
          <w:rFonts w:ascii="Arial" w:eastAsia="Times New Roman" w:hAnsi="Arial" w:cs="Arial"/>
          <w:color w:val="000000"/>
          <w:sz w:val="17"/>
          <w:szCs w:val="17"/>
          <w:lang w:eastAsia="ru-RU"/>
        </w:rPr>
        <w:t xml:space="preserve"> </w:t>
      </w:r>
      <w:proofErr w:type="spellStart"/>
      <w:r w:rsidRPr="00056A49">
        <w:rPr>
          <w:rFonts w:ascii="Arial" w:eastAsia="Times New Roman" w:hAnsi="Arial" w:cs="Arial"/>
          <w:color w:val="000000"/>
          <w:sz w:val="17"/>
          <w:szCs w:val="17"/>
          <w:lang w:eastAsia="ru-RU"/>
        </w:rPr>
        <w:t>адрес:ИНН:КПП:Банк:Рас</w:t>
      </w:r>
      <w:proofErr w:type="spellEnd"/>
      <w:r w:rsidRPr="00056A49">
        <w:rPr>
          <w:rFonts w:ascii="Arial" w:eastAsia="Times New Roman" w:hAnsi="Arial" w:cs="Arial"/>
          <w:color w:val="000000"/>
          <w:sz w:val="17"/>
          <w:szCs w:val="17"/>
          <w:lang w:eastAsia="ru-RU"/>
        </w:rPr>
        <w:t>./</w:t>
      </w:r>
      <w:proofErr w:type="spellStart"/>
      <w:r w:rsidRPr="00056A49">
        <w:rPr>
          <w:rFonts w:ascii="Arial" w:eastAsia="Times New Roman" w:hAnsi="Arial" w:cs="Arial"/>
          <w:color w:val="000000"/>
          <w:sz w:val="17"/>
          <w:szCs w:val="17"/>
          <w:lang w:eastAsia="ru-RU"/>
        </w:rPr>
        <w:t>счёт:Корр</w:t>
      </w:r>
      <w:proofErr w:type="spellEnd"/>
      <w:r w:rsidRPr="00056A49">
        <w:rPr>
          <w:rFonts w:ascii="Arial" w:eastAsia="Times New Roman" w:hAnsi="Arial" w:cs="Arial"/>
          <w:color w:val="000000"/>
          <w:sz w:val="17"/>
          <w:szCs w:val="17"/>
          <w:lang w:eastAsia="ru-RU"/>
        </w:rPr>
        <w:t>./</w:t>
      </w:r>
      <w:proofErr w:type="spellStart"/>
      <w:r w:rsidRPr="00056A49">
        <w:rPr>
          <w:rFonts w:ascii="Arial" w:eastAsia="Times New Roman" w:hAnsi="Arial" w:cs="Arial"/>
          <w:color w:val="000000"/>
          <w:sz w:val="17"/>
          <w:szCs w:val="17"/>
          <w:lang w:eastAsia="ru-RU"/>
        </w:rPr>
        <w:t>счёт:БИК</w:t>
      </w:r>
      <w:proofErr w:type="spellEnd"/>
      <w:r w:rsidRPr="00056A49">
        <w:rPr>
          <w:rFonts w:ascii="Arial" w:eastAsia="Times New Roman" w:hAnsi="Arial" w:cs="Arial"/>
          <w:color w:val="000000"/>
          <w:sz w:val="17"/>
          <w:szCs w:val="17"/>
          <w:lang w:eastAsia="ru-RU"/>
        </w:rPr>
        <w:t>:</w:t>
      </w:r>
    </w:p>
    <w:p w:rsidR="00056A49" w:rsidRPr="00056A49" w:rsidRDefault="00056A49" w:rsidP="00056A49">
      <w:pPr>
        <w:shd w:val="clear" w:color="auto" w:fill="FFFFFF"/>
        <w:spacing w:after="150" w:line="240" w:lineRule="auto"/>
        <w:rPr>
          <w:rFonts w:ascii="Arial" w:eastAsia="Times New Roman" w:hAnsi="Arial" w:cs="Arial"/>
          <w:color w:val="000000"/>
          <w:sz w:val="21"/>
          <w:szCs w:val="21"/>
          <w:lang w:eastAsia="ru-RU"/>
        </w:rPr>
      </w:pPr>
      <w:proofErr w:type="spellStart"/>
      <w:r w:rsidRPr="00056A49">
        <w:rPr>
          <w:rFonts w:ascii="Arial" w:eastAsia="Times New Roman" w:hAnsi="Arial" w:cs="Arial"/>
          <w:b/>
          <w:bCs/>
          <w:color w:val="000000"/>
          <w:sz w:val="21"/>
          <w:szCs w:val="21"/>
          <w:lang w:eastAsia="ru-RU"/>
        </w:rPr>
        <w:t>Ссудополучатель</w:t>
      </w:r>
      <w:r w:rsidRPr="00056A49">
        <w:rPr>
          <w:rFonts w:ascii="Arial" w:eastAsia="Times New Roman" w:hAnsi="Arial" w:cs="Arial"/>
          <w:color w:val="000000"/>
          <w:sz w:val="17"/>
          <w:szCs w:val="17"/>
          <w:lang w:eastAsia="ru-RU"/>
        </w:rPr>
        <w:t>Юр</w:t>
      </w:r>
      <w:proofErr w:type="spellEnd"/>
      <w:r w:rsidRPr="00056A49">
        <w:rPr>
          <w:rFonts w:ascii="Arial" w:eastAsia="Times New Roman" w:hAnsi="Arial" w:cs="Arial"/>
          <w:color w:val="000000"/>
          <w:sz w:val="17"/>
          <w:szCs w:val="17"/>
          <w:lang w:eastAsia="ru-RU"/>
        </w:rPr>
        <w:t xml:space="preserve">. </w:t>
      </w:r>
      <w:proofErr w:type="spellStart"/>
      <w:proofErr w:type="gramStart"/>
      <w:r w:rsidRPr="00056A49">
        <w:rPr>
          <w:rFonts w:ascii="Arial" w:eastAsia="Times New Roman" w:hAnsi="Arial" w:cs="Arial"/>
          <w:color w:val="000000"/>
          <w:sz w:val="17"/>
          <w:szCs w:val="17"/>
          <w:lang w:eastAsia="ru-RU"/>
        </w:rPr>
        <w:t>адрес:Почтовый</w:t>
      </w:r>
      <w:proofErr w:type="spellEnd"/>
      <w:proofErr w:type="gramEnd"/>
      <w:r w:rsidRPr="00056A49">
        <w:rPr>
          <w:rFonts w:ascii="Arial" w:eastAsia="Times New Roman" w:hAnsi="Arial" w:cs="Arial"/>
          <w:color w:val="000000"/>
          <w:sz w:val="17"/>
          <w:szCs w:val="17"/>
          <w:lang w:eastAsia="ru-RU"/>
        </w:rPr>
        <w:t xml:space="preserve"> </w:t>
      </w:r>
      <w:proofErr w:type="spellStart"/>
      <w:r w:rsidRPr="00056A49">
        <w:rPr>
          <w:rFonts w:ascii="Arial" w:eastAsia="Times New Roman" w:hAnsi="Arial" w:cs="Arial"/>
          <w:color w:val="000000"/>
          <w:sz w:val="17"/>
          <w:szCs w:val="17"/>
          <w:lang w:eastAsia="ru-RU"/>
        </w:rPr>
        <w:t>адрес:ИНН:КПП:Банк:Рас</w:t>
      </w:r>
      <w:proofErr w:type="spellEnd"/>
      <w:r w:rsidRPr="00056A49">
        <w:rPr>
          <w:rFonts w:ascii="Arial" w:eastAsia="Times New Roman" w:hAnsi="Arial" w:cs="Arial"/>
          <w:color w:val="000000"/>
          <w:sz w:val="17"/>
          <w:szCs w:val="17"/>
          <w:lang w:eastAsia="ru-RU"/>
        </w:rPr>
        <w:t>./</w:t>
      </w:r>
      <w:proofErr w:type="spellStart"/>
      <w:r w:rsidRPr="00056A49">
        <w:rPr>
          <w:rFonts w:ascii="Arial" w:eastAsia="Times New Roman" w:hAnsi="Arial" w:cs="Arial"/>
          <w:color w:val="000000"/>
          <w:sz w:val="17"/>
          <w:szCs w:val="17"/>
          <w:lang w:eastAsia="ru-RU"/>
        </w:rPr>
        <w:t>счёт:Корр</w:t>
      </w:r>
      <w:proofErr w:type="spellEnd"/>
      <w:r w:rsidRPr="00056A49">
        <w:rPr>
          <w:rFonts w:ascii="Arial" w:eastAsia="Times New Roman" w:hAnsi="Arial" w:cs="Arial"/>
          <w:color w:val="000000"/>
          <w:sz w:val="17"/>
          <w:szCs w:val="17"/>
          <w:lang w:eastAsia="ru-RU"/>
        </w:rPr>
        <w:t>./</w:t>
      </w:r>
      <w:proofErr w:type="spellStart"/>
      <w:r w:rsidRPr="00056A49">
        <w:rPr>
          <w:rFonts w:ascii="Arial" w:eastAsia="Times New Roman" w:hAnsi="Arial" w:cs="Arial"/>
          <w:color w:val="000000"/>
          <w:sz w:val="17"/>
          <w:szCs w:val="17"/>
          <w:lang w:eastAsia="ru-RU"/>
        </w:rPr>
        <w:t>счёт:БИК</w:t>
      </w:r>
      <w:proofErr w:type="spellEnd"/>
      <w:r w:rsidRPr="00056A49">
        <w:rPr>
          <w:rFonts w:ascii="Arial" w:eastAsia="Times New Roman" w:hAnsi="Arial" w:cs="Arial"/>
          <w:color w:val="000000"/>
          <w:sz w:val="17"/>
          <w:szCs w:val="17"/>
          <w:lang w:eastAsia="ru-RU"/>
        </w:rPr>
        <w:t>:</w:t>
      </w:r>
    </w:p>
    <w:p w:rsidR="00056A49" w:rsidRPr="00056A49" w:rsidRDefault="00056A49" w:rsidP="00056A4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056A49">
        <w:rPr>
          <w:rFonts w:ascii="Arial" w:eastAsia="Times New Roman" w:hAnsi="Arial" w:cs="Arial"/>
          <w:caps/>
          <w:color w:val="000000"/>
          <w:sz w:val="29"/>
          <w:szCs w:val="29"/>
          <w:lang w:eastAsia="ru-RU"/>
        </w:rPr>
        <w:t>11. ПОДПИСИ СТОРОН</w:t>
      </w:r>
    </w:p>
    <w:p w:rsidR="00056A49" w:rsidRPr="00056A49" w:rsidRDefault="00056A49" w:rsidP="00056A49">
      <w:pPr>
        <w:shd w:val="clear" w:color="auto" w:fill="FFFFFF"/>
        <w:spacing w:after="0"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Ссудодатель _________________</w:t>
      </w:r>
    </w:p>
    <w:p w:rsidR="00056A49" w:rsidRPr="00056A49" w:rsidRDefault="00056A49" w:rsidP="00056A49">
      <w:pPr>
        <w:shd w:val="clear" w:color="auto" w:fill="FFFFFF"/>
        <w:spacing w:after="0" w:line="240" w:lineRule="auto"/>
        <w:rPr>
          <w:rFonts w:ascii="Arial" w:eastAsia="Times New Roman" w:hAnsi="Arial" w:cs="Arial"/>
          <w:color w:val="000000"/>
          <w:sz w:val="21"/>
          <w:szCs w:val="21"/>
          <w:lang w:eastAsia="ru-RU"/>
        </w:rPr>
      </w:pPr>
      <w:r w:rsidRPr="00056A49">
        <w:rPr>
          <w:rFonts w:ascii="Arial" w:eastAsia="Times New Roman" w:hAnsi="Arial" w:cs="Arial"/>
          <w:color w:val="000000"/>
          <w:sz w:val="21"/>
          <w:szCs w:val="21"/>
          <w:lang w:eastAsia="ru-RU"/>
        </w:rPr>
        <w:t>Ссудополучатель _________________</w:t>
      </w:r>
    </w:p>
    <w:p w:rsidR="00A610A6" w:rsidRDefault="00A610A6">
      <w:bookmarkStart w:id="0" w:name="_GoBack"/>
      <w:bookmarkEnd w:id="0"/>
    </w:p>
    <w:sectPr w:rsidR="00A6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1DF6"/>
    <w:multiLevelType w:val="multilevel"/>
    <w:tmpl w:val="38B2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50172"/>
    <w:multiLevelType w:val="multilevel"/>
    <w:tmpl w:val="1E22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312BE"/>
    <w:multiLevelType w:val="multilevel"/>
    <w:tmpl w:val="5DE2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134E5"/>
    <w:multiLevelType w:val="multilevel"/>
    <w:tmpl w:val="E4C0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460D9B"/>
    <w:multiLevelType w:val="multilevel"/>
    <w:tmpl w:val="44F4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D"/>
    <w:rsid w:val="00056A49"/>
    <w:rsid w:val="006B536D"/>
    <w:rsid w:val="00A610A6"/>
    <w:rsid w:val="00BA1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33E3A-FF87-450C-8639-E2C0C722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56A49"/>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056A49"/>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A49"/>
    <w:rPr>
      <w:rFonts w:eastAsia="Times New Roman"/>
      <w:b/>
      <w:bCs/>
      <w:sz w:val="36"/>
      <w:szCs w:val="36"/>
      <w:lang w:eastAsia="ru-RU"/>
    </w:rPr>
  </w:style>
  <w:style w:type="character" w:customStyle="1" w:styleId="30">
    <w:name w:val="Заголовок 3 Знак"/>
    <w:basedOn w:val="a0"/>
    <w:link w:val="3"/>
    <w:uiPriority w:val="9"/>
    <w:rsid w:val="00056A49"/>
    <w:rPr>
      <w:rFonts w:eastAsia="Times New Roman"/>
      <w:b/>
      <w:bCs/>
      <w:sz w:val="27"/>
      <w:szCs w:val="27"/>
      <w:lang w:eastAsia="ru-RU"/>
    </w:rPr>
  </w:style>
  <w:style w:type="character" w:styleId="a3">
    <w:name w:val="Strong"/>
    <w:basedOn w:val="a0"/>
    <w:uiPriority w:val="22"/>
    <w:qFormat/>
    <w:rsid w:val="00056A49"/>
    <w:rPr>
      <w:b/>
      <w:bCs/>
    </w:rPr>
  </w:style>
  <w:style w:type="character" w:customStyle="1" w:styleId="apple-converted-space">
    <w:name w:val="apple-converted-space"/>
    <w:basedOn w:val="a0"/>
    <w:rsid w:val="00056A49"/>
  </w:style>
  <w:style w:type="paragraph" w:styleId="a4">
    <w:name w:val="Normal (Web)"/>
    <w:basedOn w:val="a"/>
    <w:uiPriority w:val="99"/>
    <w:semiHidden/>
    <w:unhideWhenUsed/>
    <w:rsid w:val="00056A49"/>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926">
      <w:bodyDiv w:val="1"/>
      <w:marLeft w:val="0"/>
      <w:marRight w:val="0"/>
      <w:marTop w:val="0"/>
      <w:marBottom w:val="0"/>
      <w:divBdr>
        <w:top w:val="none" w:sz="0" w:space="0" w:color="auto"/>
        <w:left w:val="none" w:sz="0" w:space="0" w:color="auto"/>
        <w:bottom w:val="none" w:sz="0" w:space="0" w:color="auto"/>
        <w:right w:val="none" w:sz="0" w:space="0" w:color="auto"/>
      </w:divBdr>
      <w:divsChild>
        <w:div w:id="712311491">
          <w:marLeft w:val="0"/>
          <w:marRight w:val="0"/>
          <w:marTop w:val="0"/>
          <w:marBottom w:val="675"/>
          <w:divBdr>
            <w:top w:val="none" w:sz="0" w:space="0" w:color="auto"/>
            <w:left w:val="none" w:sz="0" w:space="0" w:color="auto"/>
            <w:bottom w:val="none" w:sz="0" w:space="0" w:color="auto"/>
            <w:right w:val="none" w:sz="0" w:space="0" w:color="auto"/>
          </w:divBdr>
        </w:div>
        <w:div w:id="1787581385">
          <w:marLeft w:val="0"/>
          <w:marRight w:val="0"/>
          <w:marTop w:val="0"/>
          <w:marBottom w:val="0"/>
          <w:divBdr>
            <w:top w:val="none" w:sz="0" w:space="0" w:color="auto"/>
            <w:left w:val="none" w:sz="0" w:space="0" w:color="auto"/>
            <w:bottom w:val="none" w:sz="0" w:space="0" w:color="auto"/>
            <w:right w:val="none" w:sz="0" w:space="0" w:color="auto"/>
          </w:divBdr>
        </w:div>
        <w:div w:id="1865289443">
          <w:marLeft w:val="0"/>
          <w:marRight w:val="0"/>
          <w:marTop w:val="450"/>
          <w:marBottom w:val="150"/>
          <w:divBdr>
            <w:top w:val="none" w:sz="0" w:space="0" w:color="auto"/>
            <w:left w:val="none" w:sz="0" w:space="0" w:color="auto"/>
            <w:bottom w:val="none" w:sz="0" w:space="0" w:color="auto"/>
            <w:right w:val="none" w:sz="0" w:space="0" w:color="auto"/>
          </w:divBdr>
          <w:divsChild>
            <w:div w:id="940183901">
              <w:marLeft w:val="0"/>
              <w:marRight w:val="0"/>
              <w:marTop w:val="0"/>
              <w:marBottom w:val="0"/>
              <w:divBdr>
                <w:top w:val="none" w:sz="0" w:space="0" w:color="auto"/>
                <w:left w:val="none" w:sz="0" w:space="0" w:color="auto"/>
                <w:bottom w:val="none" w:sz="0" w:space="0" w:color="auto"/>
                <w:right w:val="none" w:sz="0" w:space="0" w:color="auto"/>
              </w:divBdr>
            </w:div>
            <w:div w:id="609049479">
              <w:marLeft w:val="0"/>
              <w:marRight w:val="0"/>
              <w:marTop w:val="0"/>
              <w:marBottom w:val="0"/>
              <w:divBdr>
                <w:top w:val="none" w:sz="0" w:space="0" w:color="auto"/>
                <w:left w:val="none" w:sz="0" w:space="0" w:color="auto"/>
                <w:bottom w:val="none" w:sz="0" w:space="0" w:color="auto"/>
                <w:right w:val="none" w:sz="0" w:space="0" w:color="auto"/>
              </w:divBdr>
            </w:div>
          </w:divsChild>
        </w:div>
        <w:div w:id="1543638978">
          <w:marLeft w:val="0"/>
          <w:marRight w:val="0"/>
          <w:marTop w:val="450"/>
          <w:marBottom w:val="0"/>
          <w:divBdr>
            <w:top w:val="none" w:sz="0" w:space="0" w:color="auto"/>
            <w:left w:val="none" w:sz="0" w:space="0" w:color="auto"/>
            <w:bottom w:val="none" w:sz="0" w:space="0" w:color="auto"/>
            <w:right w:val="none" w:sz="0" w:space="0" w:color="auto"/>
          </w:divBdr>
          <w:divsChild>
            <w:div w:id="664819435">
              <w:marLeft w:val="0"/>
              <w:marRight w:val="0"/>
              <w:marTop w:val="0"/>
              <w:marBottom w:val="0"/>
              <w:divBdr>
                <w:top w:val="none" w:sz="0" w:space="0" w:color="auto"/>
                <w:left w:val="none" w:sz="0" w:space="0" w:color="auto"/>
                <w:bottom w:val="none" w:sz="0" w:space="0" w:color="auto"/>
                <w:right w:val="none" w:sz="0" w:space="0" w:color="auto"/>
              </w:divBdr>
            </w:div>
            <w:div w:id="422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2017-05-29T11:49:00Z</dcterms:created>
  <dcterms:modified xsi:type="dcterms:W3CDTF">2017-05-29T11:49:00Z</dcterms:modified>
</cp:coreProperties>
</file>